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HW Due 3/26 - EdPuzzle</w:t>
        <w:tab/>
        <w:t xml:space="preserve">Name: ______________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009775" cy="200025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Chords QS and RP intersect (not at the center), forming four angles in the center.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Relationship between angles: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tblGridChange w:id="0">
          <w:tblGrid>
            <w:gridCol w:w="6840"/>
          </w:tblGrid>
        </w:tblGridChange>
      </w:tblGrid>
      <w:tr>
        <w:tc>
          <w:tcPr>
            <w:tcBorders>
              <w:top w:color="000000" w:space="0" w:sz="24" w:val="dotted"/>
              <w:left w:color="000000" w:space="0" w:sz="24" w:val="dotted"/>
              <w:bottom w:color="000000" w:space="0" w:sz="24" w:val="dotted"/>
              <w:right w:color="000000" w:space="0" w:sz="2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Angles of Intersecting Chords Theorem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When chords intersect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a circle, then the measure of the angle is 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___________________________________________________________.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 Example: 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114300" distT="114300" distL="114300" distR="114300">
            <wp:extent cx="1566863" cy="18383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838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HW Due 3/26 - EdPuzzle</w:t>
        <w:tab/>
        <w:t xml:space="preserve">Name: ______________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009775" cy="200025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Chords QS and RP intersect (not at the center), forming four angles in the center. 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Relationship between angles: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tblGridChange w:id="0">
          <w:tblGrid>
            <w:gridCol w:w="6840"/>
          </w:tblGrid>
        </w:tblGridChange>
      </w:tblGrid>
      <w:tr>
        <w:tc>
          <w:tcPr>
            <w:tcBorders>
              <w:top w:color="000000" w:space="0" w:sz="24" w:val="dotted"/>
              <w:left w:color="000000" w:space="0" w:sz="24" w:val="dotted"/>
              <w:bottom w:color="000000" w:space="0" w:sz="24" w:val="dotted"/>
              <w:right w:color="000000" w:space="0" w:sz="2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Angles of Intersecting Chords Theorem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When chords intersect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a circle, then the measure of the angle is 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___________________________________________________________.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 Example: 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114300" distT="114300" distL="114300" distR="114300">
            <wp:extent cx="1566863" cy="183831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838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